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DB09" w14:textId="77777777" w:rsidR="00D415DB" w:rsidRDefault="00D415DB">
      <w:pPr>
        <w:pStyle w:val="ConsPlusTitlePage"/>
      </w:pPr>
      <w:r>
        <w:t xml:space="preserve">Документ предоставлен </w:t>
      </w:r>
      <w:hyperlink r:id="rId4" w:history="1">
        <w:r>
          <w:rPr>
            <w:color w:val="0000FF"/>
          </w:rPr>
          <w:t>КонсультантПлюс</w:t>
        </w:r>
      </w:hyperlink>
      <w:r>
        <w:br/>
      </w:r>
    </w:p>
    <w:p w14:paraId="3961C329" w14:textId="77777777" w:rsidR="00D415DB" w:rsidRDefault="00D415DB">
      <w:pPr>
        <w:pStyle w:val="ConsPlusNormal"/>
        <w:jc w:val="both"/>
        <w:outlineLvl w:val="0"/>
      </w:pPr>
    </w:p>
    <w:p w14:paraId="7688BC08" w14:textId="77777777" w:rsidR="00D415DB" w:rsidRDefault="00D415DB">
      <w:pPr>
        <w:pStyle w:val="ConsPlusTitle"/>
        <w:jc w:val="center"/>
        <w:outlineLvl w:val="0"/>
      </w:pPr>
      <w:r>
        <w:t>ПРАВИТЕЛЬСТВО РОССИЙСКОЙ ФЕДЕРАЦИИ</w:t>
      </w:r>
    </w:p>
    <w:p w14:paraId="76A26B53" w14:textId="77777777" w:rsidR="00D415DB" w:rsidRDefault="00D415DB">
      <w:pPr>
        <w:pStyle w:val="ConsPlusTitle"/>
        <w:jc w:val="center"/>
      </w:pPr>
    </w:p>
    <w:p w14:paraId="4FFC490F" w14:textId="77777777" w:rsidR="00D415DB" w:rsidRDefault="00D415DB">
      <w:pPr>
        <w:pStyle w:val="ConsPlusTitle"/>
        <w:jc w:val="center"/>
      </w:pPr>
      <w:r>
        <w:t>ПОСТАНОВЛЕНИЕ</w:t>
      </w:r>
    </w:p>
    <w:p w14:paraId="1C8BB2AC" w14:textId="77777777" w:rsidR="00D415DB" w:rsidRDefault="00D415DB">
      <w:pPr>
        <w:pStyle w:val="ConsPlusTitle"/>
        <w:jc w:val="center"/>
      </w:pPr>
      <w:r>
        <w:t>от 30 июня 2021 г. N 1072</w:t>
      </w:r>
    </w:p>
    <w:p w14:paraId="36522B61" w14:textId="77777777" w:rsidR="00D415DB" w:rsidRDefault="00D415DB">
      <w:pPr>
        <w:pStyle w:val="ConsPlusTitle"/>
        <w:jc w:val="center"/>
      </w:pPr>
    </w:p>
    <w:p w14:paraId="0956F93D" w14:textId="77777777" w:rsidR="00D415DB" w:rsidRDefault="00D415DB">
      <w:pPr>
        <w:pStyle w:val="ConsPlusTitle"/>
        <w:jc w:val="center"/>
      </w:pPr>
      <w:r>
        <w:t>О ФЕДЕРАЛЬНОМ ГОСУДАРСТВЕННОМ КОНТРОЛЕ (НАДЗОРЕ)</w:t>
      </w:r>
    </w:p>
    <w:p w14:paraId="68A45A32" w14:textId="77777777" w:rsidR="00D415DB" w:rsidRDefault="00D415DB">
      <w:pPr>
        <w:pStyle w:val="ConsPlusTitle"/>
        <w:jc w:val="center"/>
      </w:pPr>
      <w:r>
        <w:t>ЗА ПРОВЕДЕНИЕМ РАБОТ ПО АКТИВНЫМ ВОЗДЕЙСТВИЯМ</w:t>
      </w:r>
    </w:p>
    <w:p w14:paraId="0425237C" w14:textId="77777777" w:rsidR="00D415DB" w:rsidRDefault="00D415DB">
      <w:pPr>
        <w:pStyle w:val="ConsPlusTitle"/>
        <w:jc w:val="center"/>
      </w:pPr>
      <w:r>
        <w:t>НА ГИДРОМЕТЕОРОЛОГИЧЕСКИЕ ПРОЦЕССЫ</w:t>
      </w:r>
    </w:p>
    <w:p w14:paraId="1FCEEE11" w14:textId="77777777" w:rsidR="00D415DB" w:rsidRDefault="00D415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5DB" w14:paraId="7961F8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FC77C" w14:textId="77777777" w:rsidR="00D415DB" w:rsidRDefault="00D415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E4BA90" w14:textId="77777777" w:rsidR="00D415DB" w:rsidRDefault="00D415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FD5E9FA" w14:textId="77777777" w:rsidR="00D415DB" w:rsidRDefault="00D415DB">
            <w:pPr>
              <w:pStyle w:val="ConsPlusNormal"/>
              <w:jc w:val="center"/>
            </w:pPr>
            <w:r>
              <w:rPr>
                <w:color w:val="392C69"/>
              </w:rPr>
              <w:t>Список изменяющих документов</w:t>
            </w:r>
          </w:p>
          <w:p w14:paraId="1C7DD01F" w14:textId="77777777" w:rsidR="00D415DB" w:rsidRDefault="00D415D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26.02.2022 N 239)</w:t>
            </w:r>
          </w:p>
        </w:tc>
        <w:tc>
          <w:tcPr>
            <w:tcW w:w="113" w:type="dxa"/>
            <w:tcBorders>
              <w:top w:val="nil"/>
              <w:left w:val="nil"/>
              <w:bottom w:val="nil"/>
              <w:right w:val="nil"/>
            </w:tcBorders>
            <w:shd w:val="clear" w:color="auto" w:fill="F4F3F8"/>
            <w:tcMar>
              <w:top w:w="0" w:type="dxa"/>
              <w:left w:w="0" w:type="dxa"/>
              <w:bottom w:w="0" w:type="dxa"/>
              <w:right w:w="0" w:type="dxa"/>
            </w:tcMar>
          </w:tcPr>
          <w:p w14:paraId="21A606DC" w14:textId="77777777" w:rsidR="00D415DB" w:rsidRDefault="00D415DB">
            <w:pPr>
              <w:spacing w:after="1" w:line="0" w:lineRule="atLeast"/>
            </w:pPr>
          </w:p>
        </w:tc>
      </w:tr>
    </w:tbl>
    <w:p w14:paraId="3E811A51" w14:textId="77777777" w:rsidR="00D415DB" w:rsidRDefault="00D415DB">
      <w:pPr>
        <w:pStyle w:val="ConsPlusNormal"/>
        <w:jc w:val="both"/>
      </w:pPr>
    </w:p>
    <w:p w14:paraId="79DB60E0" w14:textId="77777777" w:rsidR="00D415DB" w:rsidRDefault="00D415DB">
      <w:pPr>
        <w:pStyle w:val="ConsPlusNormal"/>
        <w:ind w:firstLine="540"/>
        <w:jc w:val="both"/>
      </w:pPr>
      <w:r>
        <w:t xml:space="preserve">В соответствии с </w:t>
      </w:r>
      <w:hyperlink r:id="rId6" w:history="1">
        <w:r>
          <w:rPr>
            <w:color w:val="0000FF"/>
          </w:rPr>
          <w:t>частью 4 статьи 6.1</w:t>
        </w:r>
      </w:hyperlink>
      <w:r>
        <w:t xml:space="preserve"> Федерального закона "О гидрометеорологической службе" Правительство Российской Федерации постановляет:</w:t>
      </w:r>
    </w:p>
    <w:p w14:paraId="70206E34" w14:textId="77777777" w:rsidR="00D415DB" w:rsidRDefault="00D415DB">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федеральном государственном контроле (надзоре) за проведением работ по активным воздействиям на гидрометеорологические процессы.</w:t>
      </w:r>
    </w:p>
    <w:p w14:paraId="2730B269" w14:textId="77777777" w:rsidR="00D415DB" w:rsidRDefault="00D415DB">
      <w:pPr>
        <w:pStyle w:val="ConsPlusNormal"/>
        <w:spacing w:before="220"/>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17 октября 2020 г. N 1702 "Об утверждении Положения о государственном надзоре за проведением работ по активному воздействию на метеорологические и другие геофизические процессы" (Собрание законодательства Российской Федерации, 2020, N 43, ст. 6795).</w:t>
      </w:r>
    </w:p>
    <w:p w14:paraId="123920D1" w14:textId="77777777" w:rsidR="00D415DB" w:rsidRDefault="00D415DB">
      <w:pPr>
        <w:pStyle w:val="ConsPlusNormal"/>
        <w:spacing w:before="220"/>
        <w:ind w:firstLine="540"/>
        <w:jc w:val="both"/>
      </w:pPr>
      <w:r>
        <w:t xml:space="preserve">3. Включенные в ежегодный план проведения плановых проверок на 2021 год проверки по государственному надзору за проведением работ по активному воздействию на метеорологические и другие геофизические процессы, дата начала которых наступает позднее 30 июня 2021 г., подлежат проведению в рамках федерального государственного контроля (надзора) за проведением работ по активным воздействиям на гидрометеорологические процессы в соответствии </w:t>
      </w:r>
      <w:hyperlink w:anchor="P31" w:history="1">
        <w:r>
          <w:rPr>
            <w:color w:val="0000FF"/>
          </w:rPr>
          <w:t>Положением</w:t>
        </w:r>
      </w:hyperlink>
      <w:r>
        <w:t>, утвержденным настоящим постановлением.</w:t>
      </w:r>
    </w:p>
    <w:p w14:paraId="34ACAE05" w14:textId="77777777" w:rsidR="00D415DB" w:rsidRDefault="00D415DB">
      <w:pPr>
        <w:pStyle w:val="ConsPlusNormal"/>
        <w:spacing w:before="220"/>
        <w:ind w:firstLine="540"/>
        <w:jc w:val="both"/>
      </w:pPr>
      <w:r>
        <w:t>4. Настоящее постановление вступает в силу со дня его официального опубликования.</w:t>
      </w:r>
    </w:p>
    <w:p w14:paraId="5F9CC337" w14:textId="77777777" w:rsidR="00D415DB" w:rsidRDefault="00D415DB">
      <w:pPr>
        <w:pStyle w:val="ConsPlusNormal"/>
        <w:jc w:val="both"/>
      </w:pPr>
    </w:p>
    <w:p w14:paraId="1BFA072C" w14:textId="77777777" w:rsidR="00D415DB" w:rsidRDefault="00D415DB">
      <w:pPr>
        <w:pStyle w:val="ConsPlusNormal"/>
        <w:jc w:val="right"/>
      </w:pPr>
      <w:r>
        <w:t>Председатель Правительства</w:t>
      </w:r>
    </w:p>
    <w:p w14:paraId="61F1F5EE" w14:textId="77777777" w:rsidR="00D415DB" w:rsidRDefault="00D415DB">
      <w:pPr>
        <w:pStyle w:val="ConsPlusNormal"/>
        <w:jc w:val="right"/>
      </w:pPr>
      <w:r>
        <w:t>Российской Федерации</w:t>
      </w:r>
    </w:p>
    <w:p w14:paraId="1A74883A" w14:textId="77777777" w:rsidR="00D415DB" w:rsidRDefault="00D415DB">
      <w:pPr>
        <w:pStyle w:val="ConsPlusNormal"/>
        <w:jc w:val="right"/>
      </w:pPr>
      <w:r>
        <w:t>М.МИШУСТИН</w:t>
      </w:r>
    </w:p>
    <w:p w14:paraId="039AC79B" w14:textId="77777777" w:rsidR="00D415DB" w:rsidRDefault="00D415DB">
      <w:pPr>
        <w:pStyle w:val="ConsPlusNormal"/>
        <w:jc w:val="both"/>
      </w:pPr>
    </w:p>
    <w:p w14:paraId="63E83111" w14:textId="77777777" w:rsidR="00D415DB" w:rsidRDefault="00D415DB">
      <w:pPr>
        <w:pStyle w:val="ConsPlusNormal"/>
        <w:jc w:val="both"/>
      </w:pPr>
    </w:p>
    <w:p w14:paraId="5DAF3603" w14:textId="77777777" w:rsidR="00D415DB" w:rsidRDefault="00D415DB">
      <w:pPr>
        <w:pStyle w:val="ConsPlusNormal"/>
        <w:jc w:val="both"/>
      </w:pPr>
    </w:p>
    <w:p w14:paraId="25B7ECF4" w14:textId="77777777" w:rsidR="00D415DB" w:rsidRDefault="00D415DB">
      <w:pPr>
        <w:pStyle w:val="ConsPlusNormal"/>
        <w:jc w:val="both"/>
      </w:pPr>
    </w:p>
    <w:p w14:paraId="1C0A1AA5" w14:textId="77777777" w:rsidR="00D415DB" w:rsidRDefault="00D415DB">
      <w:pPr>
        <w:pStyle w:val="ConsPlusNormal"/>
        <w:jc w:val="both"/>
      </w:pPr>
    </w:p>
    <w:p w14:paraId="4AACE2CA" w14:textId="77777777" w:rsidR="00D415DB" w:rsidRDefault="00D415DB">
      <w:pPr>
        <w:pStyle w:val="ConsPlusNormal"/>
        <w:jc w:val="right"/>
        <w:outlineLvl w:val="0"/>
      </w:pPr>
      <w:r>
        <w:t>Утверждено</w:t>
      </w:r>
    </w:p>
    <w:p w14:paraId="658537B9" w14:textId="77777777" w:rsidR="00D415DB" w:rsidRDefault="00D415DB">
      <w:pPr>
        <w:pStyle w:val="ConsPlusNormal"/>
        <w:jc w:val="right"/>
      </w:pPr>
      <w:r>
        <w:t>постановлением Правительства</w:t>
      </w:r>
    </w:p>
    <w:p w14:paraId="42B793F7" w14:textId="77777777" w:rsidR="00D415DB" w:rsidRDefault="00D415DB">
      <w:pPr>
        <w:pStyle w:val="ConsPlusNormal"/>
        <w:jc w:val="right"/>
      </w:pPr>
      <w:r>
        <w:t>Российской Федерации</w:t>
      </w:r>
    </w:p>
    <w:p w14:paraId="17B449D1" w14:textId="77777777" w:rsidR="00D415DB" w:rsidRDefault="00D415DB">
      <w:pPr>
        <w:pStyle w:val="ConsPlusNormal"/>
        <w:jc w:val="right"/>
      </w:pPr>
      <w:r>
        <w:t>от 30 июня 2021 г. N 1072</w:t>
      </w:r>
    </w:p>
    <w:p w14:paraId="7A809DA8" w14:textId="77777777" w:rsidR="00D415DB" w:rsidRDefault="00D415DB">
      <w:pPr>
        <w:pStyle w:val="ConsPlusNormal"/>
        <w:jc w:val="both"/>
      </w:pPr>
    </w:p>
    <w:p w14:paraId="332D21DB" w14:textId="77777777" w:rsidR="00D415DB" w:rsidRDefault="00D415DB">
      <w:pPr>
        <w:pStyle w:val="ConsPlusTitle"/>
        <w:jc w:val="center"/>
      </w:pPr>
      <w:bookmarkStart w:id="0" w:name="P31"/>
      <w:bookmarkEnd w:id="0"/>
      <w:r>
        <w:t>ПОЛОЖЕНИЕ</w:t>
      </w:r>
    </w:p>
    <w:p w14:paraId="657890B8" w14:textId="77777777" w:rsidR="00D415DB" w:rsidRDefault="00D415DB">
      <w:pPr>
        <w:pStyle w:val="ConsPlusTitle"/>
        <w:jc w:val="center"/>
      </w:pPr>
      <w:r>
        <w:t>О ФЕДЕРАЛЬНОМ ГОСУДАРСТВЕННОМ КОНТРОЛЕ (НАДЗОРЕ)</w:t>
      </w:r>
    </w:p>
    <w:p w14:paraId="5D54CB98" w14:textId="77777777" w:rsidR="00D415DB" w:rsidRDefault="00D415DB">
      <w:pPr>
        <w:pStyle w:val="ConsPlusTitle"/>
        <w:jc w:val="center"/>
      </w:pPr>
      <w:r>
        <w:t>ЗА ПРОВЕДЕНИЕМ РАБОТ ПО АКТИВНЫМ ВОЗДЕЙСТВИЯМ</w:t>
      </w:r>
    </w:p>
    <w:p w14:paraId="19135D83" w14:textId="77777777" w:rsidR="00D415DB" w:rsidRDefault="00D415DB">
      <w:pPr>
        <w:pStyle w:val="ConsPlusTitle"/>
        <w:jc w:val="center"/>
      </w:pPr>
      <w:r>
        <w:t>НА ГИДРОМЕТЕОРОЛОГИЧЕСКИЕ ПРОЦЕССЫ</w:t>
      </w:r>
    </w:p>
    <w:p w14:paraId="16F73585" w14:textId="77777777" w:rsidR="00D415DB" w:rsidRDefault="00D415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5DB" w14:paraId="5996B8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CCFB5F" w14:textId="77777777" w:rsidR="00D415DB" w:rsidRDefault="00D415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D42CFF" w14:textId="77777777" w:rsidR="00D415DB" w:rsidRDefault="00D415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4CF2965" w14:textId="77777777" w:rsidR="00D415DB" w:rsidRDefault="00D415DB">
            <w:pPr>
              <w:pStyle w:val="ConsPlusNormal"/>
              <w:jc w:val="center"/>
            </w:pPr>
            <w:r>
              <w:rPr>
                <w:color w:val="392C69"/>
              </w:rPr>
              <w:t>Список изменяющих документов</w:t>
            </w:r>
          </w:p>
          <w:p w14:paraId="4A740412" w14:textId="77777777" w:rsidR="00D415DB" w:rsidRDefault="00D415DB">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26.02.2022 N 239)</w:t>
            </w:r>
          </w:p>
        </w:tc>
        <w:tc>
          <w:tcPr>
            <w:tcW w:w="113" w:type="dxa"/>
            <w:tcBorders>
              <w:top w:val="nil"/>
              <w:left w:val="nil"/>
              <w:bottom w:val="nil"/>
              <w:right w:val="nil"/>
            </w:tcBorders>
            <w:shd w:val="clear" w:color="auto" w:fill="F4F3F8"/>
            <w:tcMar>
              <w:top w:w="0" w:type="dxa"/>
              <w:left w:w="0" w:type="dxa"/>
              <w:bottom w:w="0" w:type="dxa"/>
              <w:right w:w="0" w:type="dxa"/>
            </w:tcMar>
          </w:tcPr>
          <w:p w14:paraId="5FCD1475" w14:textId="77777777" w:rsidR="00D415DB" w:rsidRDefault="00D415DB">
            <w:pPr>
              <w:spacing w:after="1" w:line="0" w:lineRule="atLeast"/>
            </w:pPr>
          </w:p>
        </w:tc>
      </w:tr>
    </w:tbl>
    <w:p w14:paraId="062750BC" w14:textId="77777777" w:rsidR="00D415DB" w:rsidRDefault="00D415DB">
      <w:pPr>
        <w:pStyle w:val="ConsPlusNormal"/>
        <w:jc w:val="both"/>
      </w:pPr>
    </w:p>
    <w:p w14:paraId="2D50FBD6" w14:textId="77777777" w:rsidR="00D415DB" w:rsidRDefault="00D415DB">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за проведением работ по активным воздействиям на гидрометеорологические процессы (далее - государственный надзор).</w:t>
      </w:r>
    </w:p>
    <w:p w14:paraId="16DA1BC8" w14:textId="77777777" w:rsidR="00D415DB" w:rsidRDefault="00D415DB">
      <w:pPr>
        <w:pStyle w:val="ConsPlusNormal"/>
        <w:spacing w:before="220"/>
        <w:ind w:firstLine="540"/>
        <w:jc w:val="both"/>
      </w:pPr>
      <w:r>
        <w:t>2. Предметом государственного надзора является соблюдение юридическими лицами обязательных требований к работам по активным воздействиям на гидрометеорологические процессы, включая:</w:t>
      </w:r>
    </w:p>
    <w:p w14:paraId="486895BB" w14:textId="77777777" w:rsidR="00D415DB" w:rsidRDefault="00D415DB">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14:paraId="6F450B1C" w14:textId="77777777" w:rsidR="00D415DB" w:rsidRDefault="00D415DB">
      <w:pPr>
        <w:pStyle w:val="ConsPlusNormal"/>
        <w:spacing w:before="220"/>
        <w:ind w:firstLine="540"/>
        <w:jc w:val="both"/>
      </w:pPr>
      <w:r>
        <w:t>соблюдение порядка приобретения, хранения и использования средств активных воздействий;</w:t>
      </w:r>
    </w:p>
    <w:p w14:paraId="46C82BC1" w14:textId="77777777" w:rsidR="00D415DB" w:rsidRDefault="00D415DB">
      <w:pPr>
        <w:pStyle w:val="ConsPlusNormal"/>
        <w:spacing w:before="220"/>
        <w:ind w:firstLine="540"/>
        <w:jc w:val="both"/>
      </w:pPr>
      <w:r>
        <w:t>соблюдение при осуществлении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14:paraId="08436B40" w14:textId="77777777" w:rsidR="00D415DB" w:rsidRDefault="00D415DB">
      <w:pPr>
        <w:pStyle w:val="ConsPlusNormal"/>
        <w:spacing w:before="220"/>
        <w:ind w:firstLine="540"/>
        <w:jc w:val="both"/>
      </w:pPr>
      <w:r>
        <w:t>3. Объектом государственного надзора является деятельность юридических лиц по проведению работ по активным воздействиям на гидрометеорологические процессы, осуществляемая на основании лицензии.</w:t>
      </w:r>
    </w:p>
    <w:p w14:paraId="1D762B74" w14:textId="77777777" w:rsidR="00D415DB" w:rsidRDefault="00D415DB">
      <w:pPr>
        <w:pStyle w:val="ConsPlusNormal"/>
        <w:spacing w:before="220"/>
        <w:ind w:firstLine="540"/>
        <w:jc w:val="both"/>
      </w:pPr>
      <w:r>
        <w:t>4. Государственный надзор осуществляется Федеральной службой по гидрометеорологии и мониторингу окружающей среды (далее - орган государственного надзора) и ее территориальными органами.</w:t>
      </w:r>
    </w:p>
    <w:p w14:paraId="596DB344" w14:textId="77777777" w:rsidR="00D415DB" w:rsidRDefault="00D415DB">
      <w:pPr>
        <w:pStyle w:val="ConsPlusNormal"/>
        <w:spacing w:before="220"/>
        <w:ind w:firstLine="540"/>
        <w:jc w:val="both"/>
      </w:pPr>
      <w:bookmarkStart w:id="1" w:name="P45"/>
      <w:bookmarkEnd w:id="1"/>
      <w:r>
        <w:t>5. Государственный надзор осуществляется:</w:t>
      </w:r>
    </w:p>
    <w:p w14:paraId="60832565" w14:textId="77777777" w:rsidR="00D415DB" w:rsidRDefault="00D415DB">
      <w:pPr>
        <w:pStyle w:val="ConsPlusNormal"/>
        <w:spacing w:before="220"/>
        <w:ind w:firstLine="540"/>
        <w:jc w:val="both"/>
      </w:pPr>
      <w:bookmarkStart w:id="2" w:name="P46"/>
      <w:bookmarkEnd w:id="2"/>
      <w:r>
        <w:t>а) заместителем руководителя органа государственного надзора - главным государственным инспектором по федеральному государственному надзору за проведением работ по активным воздействиям на гидрометеорологические процессы, курирующим в соответствии с распределением обязанностей деятельность структурного подразделения центрального аппарата органа государственного надзора, в сферу ведения которого входят вопросы организации и осуществления государственного надзора, должностным регламентом которого предусмотрены полномочия по осуществлению государственного надзора;</w:t>
      </w:r>
    </w:p>
    <w:p w14:paraId="223E90E6" w14:textId="77777777" w:rsidR="00D415DB" w:rsidRDefault="00D415DB">
      <w:pPr>
        <w:pStyle w:val="ConsPlusNormal"/>
        <w:spacing w:before="220"/>
        <w:ind w:firstLine="540"/>
        <w:jc w:val="both"/>
      </w:pPr>
      <w:bookmarkStart w:id="3" w:name="P47"/>
      <w:bookmarkEnd w:id="3"/>
      <w:r>
        <w:t>б) руководителем структурного подразделения центрального аппарата органа государственного надзора - заместителем главного государственного инспектора по федеральному государственному надзору за проведением работ по активным воздействиям на гидрометеорологические процессы, в сферу ведения которого входят вопросы организации и осуществления государственного надзора, должностным регламентом которого предусмотрены полномочия по осуществлению государственного надзора;</w:t>
      </w:r>
    </w:p>
    <w:p w14:paraId="55498F09" w14:textId="77777777" w:rsidR="00D415DB" w:rsidRDefault="00D415DB">
      <w:pPr>
        <w:pStyle w:val="ConsPlusNormal"/>
        <w:spacing w:before="220"/>
        <w:ind w:firstLine="540"/>
        <w:jc w:val="both"/>
      </w:pPr>
      <w:r>
        <w:t>в) заместителем руководителя структурного подразделения центрального аппарата органа государственного надзора - старшим государственным инспектором по федеральному государственному надзору за проведением работ по активным воздействиям на гидрометеорологические процессы, в сферу ведения которых входят вопросы организации и осуществления государственного надзора, должностным регламентом которого предусмотрены полномочия по организации и осуществлению государственного надзора;</w:t>
      </w:r>
    </w:p>
    <w:p w14:paraId="0201310D" w14:textId="77777777" w:rsidR="00D415DB" w:rsidRDefault="00D415DB">
      <w:pPr>
        <w:pStyle w:val="ConsPlusNormal"/>
        <w:spacing w:before="220"/>
        <w:ind w:firstLine="540"/>
        <w:jc w:val="both"/>
      </w:pPr>
      <w:r>
        <w:lastRenderedPageBreak/>
        <w:t>г) работниками структурного подразделения центрального аппарата органа государственного надзора -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 в сферу ведения которых входят вопросы организации и осуществления государственного надзора, должностными регламентами которых предусмотрены полномочия по осуществлению государственного надзора;</w:t>
      </w:r>
    </w:p>
    <w:p w14:paraId="02C37EF7" w14:textId="77777777" w:rsidR="00D415DB" w:rsidRDefault="00D415DB">
      <w:pPr>
        <w:pStyle w:val="ConsPlusNormal"/>
        <w:spacing w:before="220"/>
        <w:ind w:firstLine="540"/>
        <w:jc w:val="both"/>
      </w:pPr>
      <w:bookmarkStart w:id="4" w:name="P50"/>
      <w:bookmarkEnd w:id="4"/>
      <w:r>
        <w:t>д) руководителями территориальных органов и их заместителями -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 курирующими в соответствии с распределением обязанностей деятельность структурного подразделения территориального органа, в сферу ведения которого входят вопросы организации и осуществления государственного надзора, должностными регламентами которых предусмотрены полномочия по осуществлению государственного надзора;</w:t>
      </w:r>
    </w:p>
    <w:p w14:paraId="20EA88E6" w14:textId="77777777" w:rsidR="00D415DB" w:rsidRDefault="00D415DB">
      <w:pPr>
        <w:pStyle w:val="ConsPlusNormal"/>
        <w:spacing w:before="220"/>
        <w:ind w:firstLine="540"/>
        <w:jc w:val="both"/>
      </w:pPr>
      <w:r>
        <w:t>е) начальниками отделов территориальных органов -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 в сферу ведения которых входят вопросы организации и осуществления государственного надзора, должностными регламентами которых предусмотрены полномочия по осуществлению государственного надзора;</w:t>
      </w:r>
    </w:p>
    <w:p w14:paraId="6092AEBF" w14:textId="77777777" w:rsidR="00D415DB" w:rsidRDefault="00D415DB">
      <w:pPr>
        <w:pStyle w:val="ConsPlusNormal"/>
        <w:spacing w:before="220"/>
        <w:ind w:firstLine="540"/>
        <w:jc w:val="both"/>
      </w:pPr>
      <w:r>
        <w:t>ж) работниками структурного подразделения территориального органа -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 в сферу ведения которых входят вопросы организации и осуществления государственного надзора, должностными регламентами которых предусмотрены полномочия по осуществлению государственного надзора.</w:t>
      </w:r>
    </w:p>
    <w:p w14:paraId="7646CDB8" w14:textId="77777777" w:rsidR="00D415DB" w:rsidRDefault="00D415DB">
      <w:pPr>
        <w:pStyle w:val="ConsPlusNormal"/>
        <w:spacing w:before="220"/>
        <w:ind w:firstLine="540"/>
        <w:jc w:val="both"/>
      </w:pPr>
      <w:r>
        <w:t xml:space="preserve">6. Права и обязанности инспектора по федеральному государственному надзору за проведением работ по активным воздействиям на гидрометеорологические процессы определены </w:t>
      </w:r>
      <w:hyperlink r:id="rId9" w:history="1">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w:t>
      </w:r>
    </w:p>
    <w:p w14:paraId="154F011C" w14:textId="77777777" w:rsidR="00D415DB" w:rsidRDefault="00D415DB">
      <w:pPr>
        <w:pStyle w:val="ConsPlusNormal"/>
        <w:spacing w:before="220"/>
        <w:ind w:firstLine="540"/>
        <w:jc w:val="both"/>
      </w:pPr>
      <w:r>
        <w:t xml:space="preserve">7. Решения о проведении контрольных (надзорных) мероприятий принимают должностные лица органа государственного надзора и его территориальных органов, указанные в </w:t>
      </w:r>
      <w:hyperlink w:anchor="P46" w:history="1">
        <w:r>
          <w:rPr>
            <w:color w:val="0000FF"/>
          </w:rPr>
          <w:t>подпунктах "а"</w:t>
        </w:r>
      </w:hyperlink>
      <w:r>
        <w:t xml:space="preserve">, </w:t>
      </w:r>
      <w:hyperlink w:anchor="P47" w:history="1">
        <w:r>
          <w:rPr>
            <w:color w:val="0000FF"/>
          </w:rPr>
          <w:t>"б"</w:t>
        </w:r>
      </w:hyperlink>
      <w:r>
        <w:t xml:space="preserve"> и </w:t>
      </w:r>
      <w:hyperlink w:anchor="P50" w:history="1">
        <w:r>
          <w:rPr>
            <w:color w:val="0000FF"/>
          </w:rPr>
          <w:t>"д" пункта 5</w:t>
        </w:r>
      </w:hyperlink>
      <w:r>
        <w:t xml:space="preserve"> настоящего Положения.</w:t>
      </w:r>
    </w:p>
    <w:p w14:paraId="12EA4CFE" w14:textId="77777777" w:rsidR="00D415DB" w:rsidRDefault="00D415DB">
      <w:pPr>
        <w:pStyle w:val="ConsPlusNormal"/>
        <w:spacing w:before="220"/>
        <w:ind w:firstLine="540"/>
        <w:jc w:val="both"/>
      </w:pPr>
      <w:r>
        <w:t xml:space="preserve">8. Органом государственного надзора в соответствии с </w:t>
      </w:r>
      <w:hyperlink r:id="rId10" w:history="1">
        <w:r>
          <w:rPr>
            <w:color w:val="0000FF"/>
          </w:rPr>
          <w:t>частью 2 статьи 16</w:t>
        </w:r>
      </w:hyperlink>
      <w:r>
        <w:t xml:space="preserve"> и </w:t>
      </w:r>
      <w:hyperlink r:id="rId11" w:history="1">
        <w:r>
          <w:rPr>
            <w:color w:val="0000FF"/>
          </w:rPr>
          <w:t>частью 5 статьи 17</w:t>
        </w:r>
      </w:hyperlink>
      <w:r>
        <w:t xml:space="preserve"> Федерального закона "О государственном контроле (надзоре) и муниципальном контроле в Российской Федерации" в рамках осуществления государственного надзора ведется учет объектов государственного надзора с использованием информационных систем в области гидрометеорологии и смежных с ней областях.</w:t>
      </w:r>
    </w:p>
    <w:p w14:paraId="41985A21" w14:textId="77777777" w:rsidR="00D415DB" w:rsidRDefault="00D415DB">
      <w:pPr>
        <w:pStyle w:val="ConsPlusNormal"/>
        <w:spacing w:before="220"/>
        <w:ind w:firstLine="540"/>
        <w:jc w:val="both"/>
      </w:pPr>
      <w:r>
        <w:t>9. При осуществлении государственного надзора орган государственного надзора относит объекты надзора к одной из следующих категорий риска причинения вреда (ущерба) (далее - категории риска):</w:t>
      </w:r>
    </w:p>
    <w:p w14:paraId="0CC68420" w14:textId="77777777" w:rsidR="00D415DB" w:rsidRDefault="00D415DB">
      <w:pPr>
        <w:pStyle w:val="ConsPlusNormal"/>
        <w:spacing w:before="220"/>
        <w:ind w:firstLine="540"/>
        <w:jc w:val="both"/>
      </w:pPr>
      <w:r>
        <w:t>а) высокий риск;</w:t>
      </w:r>
    </w:p>
    <w:p w14:paraId="36C774D3" w14:textId="77777777" w:rsidR="00D415DB" w:rsidRDefault="00D415DB">
      <w:pPr>
        <w:pStyle w:val="ConsPlusNormal"/>
        <w:spacing w:before="220"/>
        <w:ind w:firstLine="540"/>
        <w:jc w:val="both"/>
      </w:pPr>
      <w:r>
        <w:t>б) умеренный риск;</w:t>
      </w:r>
    </w:p>
    <w:p w14:paraId="1CD99B25" w14:textId="77777777" w:rsidR="00D415DB" w:rsidRDefault="00D415DB">
      <w:pPr>
        <w:pStyle w:val="ConsPlusNormal"/>
        <w:spacing w:before="220"/>
        <w:ind w:firstLine="540"/>
        <w:jc w:val="both"/>
      </w:pPr>
      <w:r>
        <w:t>в) низкий риск.</w:t>
      </w:r>
    </w:p>
    <w:p w14:paraId="6321A1C5" w14:textId="77777777" w:rsidR="00D415DB" w:rsidRDefault="00D415DB">
      <w:pPr>
        <w:pStyle w:val="ConsPlusNormal"/>
        <w:spacing w:before="220"/>
        <w:ind w:firstLine="540"/>
        <w:jc w:val="both"/>
      </w:pPr>
      <w:r>
        <w:t xml:space="preserve">10. Критерием отнесения объектов государственного надзора к категориям риска с учетом тяжести и вероятности причинения вреда (ущерба) охраняемым законом ценностям в результате наступления негативных событий, а также вероятности несоблюдения обязательных требований является наличие выявленных в ходе контрольных (надзорных) мероприятий нарушений </w:t>
      </w:r>
      <w:r>
        <w:lastRenderedPageBreak/>
        <w:t>обязательных требований, которые могут повлечь причинение вреда (ущерба) охраняемым законом ценностям.</w:t>
      </w:r>
    </w:p>
    <w:p w14:paraId="1C47FFC6" w14:textId="77777777" w:rsidR="00D415DB" w:rsidRDefault="00D415DB">
      <w:pPr>
        <w:pStyle w:val="ConsPlusNormal"/>
        <w:spacing w:before="220"/>
        <w:ind w:firstLine="540"/>
        <w:jc w:val="both"/>
      </w:pPr>
      <w:r>
        <w:t>11. Объекты государственного надзора подлежат отнесению к высокому риску при выявлении нарушения соблюдения обязательных требований в ходе последнего планового контрольного (надзорного) мероприятия, и (или) при наличии данных о фактическом причинении вреда (ущерба) охраняемым законом ценностям, и (или) после получения юридическим лицом лицензии в течение 1 календарного года.</w:t>
      </w:r>
    </w:p>
    <w:p w14:paraId="112C166A" w14:textId="77777777" w:rsidR="00D415DB" w:rsidRDefault="00D415DB">
      <w:pPr>
        <w:pStyle w:val="ConsPlusNormal"/>
        <w:spacing w:before="220"/>
        <w:ind w:firstLine="540"/>
        <w:jc w:val="both"/>
      </w:pPr>
      <w:r>
        <w:t>12. Объекты государственного надзора подлежат отнесению к умеренному риску при отсутствии нарушений соблюдения обязательных требований по результатам проведенного последнего планового контрольного (надзорного) мероприятия и (или) отсутствии данных о фактическом причинении вреда (ущерба) охраняемым законом ценностям.</w:t>
      </w:r>
    </w:p>
    <w:p w14:paraId="63649EEC" w14:textId="77777777" w:rsidR="00D415DB" w:rsidRDefault="00D415DB">
      <w:pPr>
        <w:pStyle w:val="ConsPlusNormal"/>
        <w:spacing w:before="220"/>
        <w:ind w:firstLine="540"/>
        <w:jc w:val="both"/>
      </w:pPr>
      <w:r>
        <w:t>13. В случае отсутствия оснований для отнесения объектов государственного надзора к категориям высокого риска и умеренного риска такие объекты государственного надзора относятся к категории низкого риска.</w:t>
      </w:r>
    </w:p>
    <w:p w14:paraId="2631A957" w14:textId="77777777" w:rsidR="00D415DB" w:rsidRDefault="00D415DB">
      <w:pPr>
        <w:pStyle w:val="ConsPlusNormal"/>
        <w:spacing w:before="220"/>
        <w:ind w:firstLine="540"/>
        <w:jc w:val="both"/>
      </w:pPr>
      <w:r>
        <w:t xml:space="preserve">14. Юридические лица в соответствии с </w:t>
      </w:r>
      <w:hyperlink r:id="rId12" w:history="1">
        <w:r>
          <w:rPr>
            <w:color w:val="0000FF"/>
          </w:rPr>
          <w:t>частью 6 статьи 24</w:t>
        </w:r>
      </w:hyperlink>
      <w:r>
        <w:t xml:space="preserve"> Федерального закона "О государственном контроле (надзоре) и муниципальном контроле в Российской Федерации" вправе подать в орган государственного надзора либо его территориальный орган заявление об изменении категории риска.</w:t>
      </w:r>
    </w:p>
    <w:p w14:paraId="5A3A2DC5" w14:textId="77777777" w:rsidR="00D415DB" w:rsidRDefault="00D415DB">
      <w:pPr>
        <w:pStyle w:val="ConsPlusNormal"/>
        <w:spacing w:before="220"/>
        <w:ind w:firstLine="540"/>
        <w:jc w:val="both"/>
      </w:pPr>
      <w:r>
        <w:t>15. Проведение плановых контрольных (надзорных) мероприятий в отношении объектов государственного надзора в зависимости от присвоенной категории риска осуществляется со следующей периодичностью:</w:t>
      </w:r>
    </w:p>
    <w:p w14:paraId="04FABD21" w14:textId="77777777" w:rsidR="00D415DB" w:rsidRDefault="00D415DB">
      <w:pPr>
        <w:pStyle w:val="ConsPlusNormal"/>
        <w:spacing w:before="220"/>
        <w:ind w:firstLine="540"/>
        <w:jc w:val="both"/>
      </w:pPr>
      <w:r>
        <w:t xml:space="preserve">а) категория высокого риска - 1 раз в 3 года, из числа плановых контрольных (надзорных) мероприятий, указанных в </w:t>
      </w:r>
      <w:hyperlink w:anchor="P108" w:history="1">
        <w:r>
          <w:rPr>
            <w:color w:val="0000FF"/>
          </w:rPr>
          <w:t>пункте 31</w:t>
        </w:r>
      </w:hyperlink>
      <w:r>
        <w:t xml:space="preserve"> настоящего Положения;</w:t>
      </w:r>
    </w:p>
    <w:p w14:paraId="2236574F" w14:textId="77777777" w:rsidR="00D415DB" w:rsidRDefault="00D415DB">
      <w:pPr>
        <w:pStyle w:val="ConsPlusNormal"/>
        <w:spacing w:before="220"/>
        <w:ind w:firstLine="540"/>
        <w:jc w:val="both"/>
      </w:pPr>
      <w:r>
        <w:t xml:space="preserve">б) категория умеренного риска - 1 раз в 4 года, из числа плановых контрольных (надзорных) мероприятий, указанных в </w:t>
      </w:r>
      <w:hyperlink w:anchor="P108" w:history="1">
        <w:r>
          <w:rPr>
            <w:color w:val="0000FF"/>
          </w:rPr>
          <w:t>пункте 31</w:t>
        </w:r>
      </w:hyperlink>
      <w:r>
        <w:t xml:space="preserve"> настоящего Положения.</w:t>
      </w:r>
    </w:p>
    <w:p w14:paraId="19C02DA5" w14:textId="77777777" w:rsidR="00D415DB" w:rsidRDefault="00D415DB">
      <w:pPr>
        <w:pStyle w:val="ConsPlusNormal"/>
        <w:spacing w:before="220"/>
        <w:ind w:firstLine="540"/>
        <w:jc w:val="both"/>
      </w:pPr>
      <w:r>
        <w:t>16. Плановые контрольные (надзорные) мероприятия в отношении объектов государственного надзора, отнесенных к категории низкого риска, не проводятся.</w:t>
      </w:r>
    </w:p>
    <w:p w14:paraId="7CA3D267" w14:textId="77777777" w:rsidR="00D415DB" w:rsidRDefault="00D415DB">
      <w:pPr>
        <w:pStyle w:val="ConsPlusNormal"/>
        <w:spacing w:before="220"/>
        <w:ind w:firstLine="540"/>
        <w:jc w:val="both"/>
      </w:pPr>
      <w:r>
        <w:t>17. При осуществлении государственного надзора могут проводиться следующие профилактические мероприятия:</w:t>
      </w:r>
    </w:p>
    <w:p w14:paraId="33CBB3DA" w14:textId="77777777" w:rsidR="00D415DB" w:rsidRDefault="00D415DB">
      <w:pPr>
        <w:pStyle w:val="ConsPlusNormal"/>
        <w:spacing w:before="220"/>
        <w:ind w:firstLine="540"/>
        <w:jc w:val="both"/>
      </w:pPr>
      <w:r>
        <w:t>а) информирование;</w:t>
      </w:r>
    </w:p>
    <w:p w14:paraId="28BF848B" w14:textId="77777777" w:rsidR="00D415DB" w:rsidRDefault="00D415DB">
      <w:pPr>
        <w:pStyle w:val="ConsPlusNormal"/>
        <w:spacing w:before="220"/>
        <w:ind w:firstLine="540"/>
        <w:jc w:val="both"/>
      </w:pPr>
      <w:r>
        <w:t>б) обобщение правоприменительной практики;</w:t>
      </w:r>
    </w:p>
    <w:p w14:paraId="564C93DF" w14:textId="77777777" w:rsidR="00D415DB" w:rsidRDefault="00D415DB">
      <w:pPr>
        <w:pStyle w:val="ConsPlusNormal"/>
        <w:spacing w:before="220"/>
        <w:ind w:firstLine="540"/>
        <w:jc w:val="both"/>
      </w:pPr>
      <w:r>
        <w:t>в) объявление предостережения;</w:t>
      </w:r>
    </w:p>
    <w:p w14:paraId="52D1C7E0" w14:textId="77777777" w:rsidR="00D415DB" w:rsidRDefault="00D415DB">
      <w:pPr>
        <w:pStyle w:val="ConsPlusNormal"/>
        <w:spacing w:before="220"/>
        <w:ind w:firstLine="540"/>
        <w:jc w:val="both"/>
      </w:pPr>
      <w:r>
        <w:t>г) консультирование;</w:t>
      </w:r>
    </w:p>
    <w:p w14:paraId="54EDAB80" w14:textId="77777777" w:rsidR="00D415DB" w:rsidRDefault="00D415DB">
      <w:pPr>
        <w:pStyle w:val="ConsPlusNormal"/>
        <w:spacing w:before="220"/>
        <w:ind w:firstLine="540"/>
        <w:jc w:val="both"/>
      </w:pPr>
      <w:r>
        <w:t>д) профилактический визит.</w:t>
      </w:r>
    </w:p>
    <w:p w14:paraId="3CD92025" w14:textId="77777777" w:rsidR="00D415DB" w:rsidRDefault="00D415DB">
      <w:pPr>
        <w:pStyle w:val="ConsPlusNormal"/>
        <w:spacing w:before="220"/>
        <w:ind w:firstLine="540"/>
        <w:jc w:val="both"/>
      </w:pPr>
      <w:r>
        <w:t xml:space="preserve">18. Органом государственного надзора и его территориальными органами осуществляется информирование юридических лиц по вопросам соблюдения обязательных требований, установленных законодательством Российской Федерации в сфере проведения работ по активным воздействиям на гидрометеорологические процессы, в порядке, установленном </w:t>
      </w:r>
      <w:hyperlink r:id="rId13" w:history="1">
        <w:r>
          <w:rPr>
            <w:color w:val="0000FF"/>
          </w:rPr>
          <w:t>статьей 46</w:t>
        </w:r>
      </w:hyperlink>
      <w:r>
        <w:t xml:space="preserve"> Федерального закона "О государственном контроле (надзоре) и муниципальном контроле в Российской Федерации".</w:t>
      </w:r>
    </w:p>
    <w:p w14:paraId="70B312B1" w14:textId="77777777" w:rsidR="00D415DB" w:rsidRDefault="00D415DB">
      <w:pPr>
        <w:pStyle w:val="ConsPlusNormal"/>
        <w:spacing w:before="220"/>
        <w:ind w:firstLine="540"/>
        <w:jc w:val="both"/>
      </w:pPr>
      <w:r>
        <w:t xml:space="preserve">19. Орган государственного надзора и его территориальные органы осуществляют обобщение </w:t>
      </w:r>
      <w:r>
        <w:lastRenderedPageBreak/>
        <w:t xml:space="preserve">правоприменительной практики по вопросам проведения работ по активным воздействиям на гидрометеорологические процессы в порядке, установленном </w:t>
      </w:r>
      <w:hyperlink r:id="rId14" w:history="1">
        <w:r>
          <w:rPr>
            <w:color w:val="0000FF"/>
          </w:rPr>
          <w:t>статьей 47</w:t>
        </w:r>
      </w:hyperlink>
      <w:r>
        <w:t xml:space="preserve"> Федерального закона "О государственном контроле (надзоре) и муниципальном контроле в Российской Федерации".</w:t>
      </w:r>
    </w:p>
    <w:p w14:paraId="20E0F5AE" w14:textId="77777777" w:rsidR="00D415DB" w:rsidRDefault="00D415DB">
      <w:pPr>
        <w:pStyle w:val="ConsPlusNormal"/>
        <w:spacing w:before="220"/>
        <w:ind w:firstLine="540"/>
        <w:jc w:val="both"/>
      </w:pPr>
      <w:r>
        <w:t>20. Орган государственного надзора ежегодно по итогам обобщения правоприменительной практики готовит доклад, содержащий результаты осуществления федерального государственного надзора в сфере проведения работ по активным воздействиям на гидрометеорологические процессы (далее - доклад о правоприменительной практике), и обеспечивает публичное обсуждение доклада о правоприменительной практике.</w:t>
      </w:r>
    </w:p>
    <w:p w14:paraId="713DE4E8" w14:textId="77777777" w:rsidR="00D415DB" w:rsidRDefault="00D415DB">
      <w:pPr>
        <w:pStyle w:val="ConsPlusNormal"/>
        <w:spacing w:before="220"/>
        <w:ind w:firstLine="540"/>
        <w:jc w:val="both"/>
      </w:pPr>
      <w:r>
        <w:t>21. Доклад о правоприменительной практике утверждается приказом руководителя органа государственного надзора и размещается на официальном сайте органа государственного надзора в информационно-телекоммуникационной сети "Интернет" до 1 апреля года, следующего за отчетным годом.</w:t>
      </w:r>
    </w:p>
    <w:p w14:paraId="6E838A2B" w14:textId="77777777" w:rsidR="00D415DB" w:rsidRDefault="00D415DB">
      <w:pPr>
        <w:pStyle w:val="ConsPlusNormal"/>
        <w:spacing w:before="220"/>
        <w:ind w:firstLine="540"/>
        <w:jc w:val="both"/>
      </w:pPr>
      <w:r>
        <w:t xml:space="preserve">22. При наличии у органа государственного надзора и его территориальных органов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надзора либо его территориальные органы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 в порядке, установленном Федеральным </w:t>
      </w:r>
      <w:hyperlink r:id="rId15" w:history="1">
        <w:r>
          <w:rPr>
            <w:color w:val="0000FF"/>
          </w:rPr>
          <w:t>законом</w:t>
        </w:r>
      </w:hyperlink>
      <w:r>
        <w:t xml:space="preserve"> "О государственном контроле (надзоре) и муниципальном контроле в Российской Федерации".</w:t>
      </w:r>
    </w:p>
    <w:p w14:paraId="4758976B" w14:textId="77777777" w:rsidR="00D415DB" w:rsidRDefault="00D415DB">
      <w:pPr>
        <w:pStyle w:val="ConsPlusNormal"/>
        <w:spacing w:before="220"/>
        <w:ind w:firstLine="540"/>
        <w:jc w:val="both"/>
      </w:pPr>
      <w:r>
        <w:t>23. Юридическое лицо вправе после получения предостережения о недопустимости нарушения обязательных требований подать в орган государственного надзора или его территориальный орган возражение в отношении указанного предостережения.</w:t>
      </w:r>
    </w:p>
    <w:p w14:paraId="2CB5D131" w14:textId="77777777" w:rsidR="00D415DB" w:rsidRDefault="00D415DB">
      <w:pPr>
        <w:pStyle w:val="ConsPlusNormal"/>
        <w:spacing w:before="220"/>
        <w:ind w:firstLine="540"/>
        <w:jc w:val="both"/>
      </w:pPr>
      <w:r>
        <w:t>24. В возражении указываются:</w:t>
      </w:r>
    </w:p>
    <w:p w14:paraId="56271F2A" w14:textId="77777777" w:rsidR="00D415DB" w:rsidRDefault="00D415DB">
      <w:pPr>
        <w:pStyle w:val="ConsPlusNormal"/>
        <w:spacing w:before="220"/>
        <w:ind w:firstLine="540"/>
        <w:jc w:val="both"/>
      </w:pPr>
      <w:r>
        <w:t>а) наименование юридического лица;</w:t>
      </w:r>
    </w:p>
    <w:p w14:paraId="35E36A58" w14:textId="77777777" w:rsidR="00D415DB" w:rsidRDefault="00D415DB">
      <w:pPr>
        <w:pStyle w:val="ConsPlusNormal"/>
        <w:spacing w:before="220"/>
        <w:ind w:firstLine="540"/>
        <w:jc w:val="both"/>
      </w:pPr>
      <w:r>
        <w:t>б) идентификационный номер налогоплательщика юридического лица;</w:t>
      </w:r>
    </w:p>
    <w:p w14:paraId="707394DF" w14:textId="77777777" w:rsidR="00D415DB" w:rsidRDefault="00D415DB">
      <w:pPr>
        <w:pStyle w:val="ConsPlusNormal"/>
        <w:spacing w:before="220"/>
        <w:ind w:firstLine="540"/>
        <w:jc w:val="both"/>
      </w:pPr>
      <w:r>
        <w:t>в) дата и номер направленного предостережения;</w:t>
      </w:r>
    </w:p>
    <w:p w14:paraId="1D23263A" w14:textId="77777777" w:rsidR="00D415DB" w:rsidRDefault="00D415DB">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которые приводят или могут привести к нарушению обязательных требований.</w:t>
      </w:r>
    </w:p>
    <w:p w14:paraId="687E323F" w14:textId="77777777" w:rsidR="00D415DB" w:rsidRDefault="00D415DB">
      <w:pPr>
        <w:pStyle w:val="ConsPlusNormal"/>
        <w:spacing w:before="220"/>
        <w:ind w:firstLine="540"/>
        <w:jc w:val="both"/>
      </w:pPr>
      <w:r>
        <w:t>25. Возражения направляются юридическим лицом на бумажном носителе почтовым отправлением в орган государственного надзора или его территориальный орган, либо в виде электронного документа на указанный в предостережении адрес электронной почты органа государственного надзора или его территориального органа, либо иными указанными в предостережении способами.</w:t>
      </w:r>
    </w:p>
    <w:p w14:paraId="4C5A770C" w14:textId="77777777" w:rsidR="00D415DB" w:rsidRDefault="00D415DB">
      <w:pPr>
        <w:pStyle w:val="ConsPlusNormal"/>
        <w:spacing w:before="220"/>
        <w:ind w:firstLine="540"/>
        <w:jc w:val="both"/>
      </w:pPr>
      <w:r>
        <w:t>26. Орган государственного надзора или его территориальные органы рассматривают возражения и по итогам рассмотрения направляют ответ юридическому лицу в течение 20 рабочих дней со дня получения возражений.</w:t>
      </w:r>
    </w:p>
    <w:p w14:paraId="4595F13C" w14:textId="77777777" w:rsidR="00D415DB" w:rsidRDefault="00D415DB">
      <w:pPr>
        <w:pStyle w:val="ConsPlusNormal"/>
        <w:spacing w:before="220"/>
        <w:ind w:firstLine="540"/>
        <w:jc w:val="both"/>
      </w:pPr>
      <w:r>
        <w:t xml:space="preserve">27. Консультирование юридических лиц (разъяснения по вопросам, связанным с организацией и осуществлением государственного надзора), осуществляется уполномоченным должностным лицом органа государственного надзора по телефону, посредством видео-конференц-связи, на личном приеме еженедельно в сроки, определенные руководителем органа государственного надзора (его территориального органа), либо в ходе проведения профилактического мероприятия, контрольного (надзорного) мероприятия. При проведении </w:t>
      </w:r>
      <w:r>
        <w:lastRenderedPageBreak/>
        <w:t>консультирования осуществляется аудио- и видеозапись.</w:t>
      </w:r>
    </w:p>
    <w:p w14:paraId="24545787" w14:textId="77777777" w:rsidR="00D415DB" w:rsidRDefault="00D415DB">
      <w:pPr>
        <w:pStyle w:val="ConsPlusNormal"/>
        <w:spacing w:before="220"/>
        <w:ind w:firstLine="540"/>
        <w:jc w:val="both"/>
      </w:pPr>
      <w:r>
        <w:t>Время консультирования одного контролируемого лица (его представителя) по телефону, посредством видео-конференц-связи, на личном приеме не может превышать 15 минут.</w:t>
      </w:r>
    </w:p>
    <w:p w14:paraId="52AE8985" w14:textId="77777777" w:rsidR="00D415DB" w:rsidRDefault="00D415DB">
      <w:pPr>
        <w:pStyle w:val="ConsPlusNormal"/>
        <w:spacing w:before="220"/>
        <w:ind w:firstLine="540"/>
        <w:jc w:val="both"/>
      </w:pPr>
      <w:bookmarkStart w:id="5" w:name="P90"/>
      <w:bookmarkEnd w:id="5"/>
      <w:r>
        <w:t>28. Консультирование (в том числе письменное консультирование) осуществляется по вопросам, касающимся порядка осуществления государственного надзора, в том числе:</w:t>
      </w:r>
    </w:p>
    <w:p w14:paraId="0CDE84FE" w14:textId="77777777" w:rsidR="00D415DB" w:rsidRDefault="00D415DB">
      <w:pPr>
        <w:pStyle w:val="ConsPlusNormal"/>
        <w:spacing w:before="220"/>
        <w:ind w:firstLine="540"/>
        <w:jc w:val="both"/>
      </w:pPr>
      <w:r>
        <w:t>предмета государственного надзора;</w:t>
      </w:r>
    </w:p>
    <w:p w14:paraId="4FA0B74D" w14:textId="77777777" w:rsidR="00D415DB" w:rsidRDefault="00D415DB">
      <w:pPr>
        <w:pStyle w:val="ConsPlusNormal"/>
        <w:spacing w:before="220"/>
        <w:ind w:firstLine="540"/>
        <w:jc w:val="both"/>
      </w:pPr>
      <w:r>
        <w:t>порядка отнесения объектов государственного надзора к категориям риска;</w:t>
      </w:r>
    </w:p>
    <w:p w14:paraId="63A4D332" w14:textId="77777777" w:rsidR="00D415DB" w:rsidRDefault="00D415DB">
      <w:pPr>
        <w:pStyle w:val="ConsPlusNormal"/>
        <w:spacing w:before="220"/>
        <w:ind w:firstLine="540"/>
        <w:jc w:val="both"/>
      </w:pPr>
      <w:r>
        <w:t>периодичности проведения плановых контрольных (надзорных) мероприятий объектов государственного надзора в зависимости от категории риска;</w:t>
      </w:r>
    </w:p>
    <w:p w14:paraId="45471748" w14:textId="77777777" w:rsidR="00D415DB" w:rsidRDefault="00D415DB">
      <w:pPr>
        <w:pStyle w:val="ConsPlusNormal"/>
        <w:spacing w:before="220"/>
        <w:ind w:firstLine="540"/>
        <w:jc w:val="both"/>
      </w:pPr>
      <w:r>
        <w:t>состава и порядка осуществления профилактических мероприятий;</w:t>
      </w:r>
    </w:p>
    <w:p w14:paraId="5354F122" w14:textId="77777777" w:rsidR="00D415DB" w:rsidRDefault="00D415DB">
      <w:pPr>
        <w:pStyle w:val="ConsPlusNormal"/>
        <w:spacing w:before="220"/>
        <w:ind w:firstLine="540"/>
        <w:jc w:val="both"/>
      </w:pPr>
      <w:r>
        <w:t>видов плановых и внеплановых контрольных (надзорных) мероприятий;</w:t>
      </w:r>
    </w:p>
    <w:p w14:paraId="7CB3863B" w14:textId="77777777" w:rsidR="00D415DB" w:rsidRDefault="00D415DB">
      <w:pPr>
        <w:pStyle w:val="ConsPlusNormal"/>
        <w:spacing w:before="220"/>
        <w:ind w:firstLine="540"/>
        <w:jc w:val="both"/>
      </w:pPr>
      <w:r>
        <w:t>порядка обжалования решений органа государственного надзора, действий (бездействия) его должностных лиц.</w:t>
      </w:r>
    </w:p>
    <w:p w14:paraId="0E318052" w14:textId="77777777" w:rsidR="00D415DB" w:rsidRDefault="00D415DB">
      <w:pPr>
        <w:pStyle w:val="ConsPlusNormal"/>
        <w:spacing w:before="220"/>
        <w:ind w:firstLine="540"/>
        <w:jc w:val="both"/>
      </w:pPr>
      <w:r>
        <w:t xml:space="preserve">В случае направления контролируемым лицом запроса о предоставлении письменного ответа по вопросам консультирования ответ на указанный запрос направляется органом в письменной форме в сроки, установленные Федеральным </w:t>
      </w:r>
      <w:hyperlink r:id="rId16" w:history="1">
        <w:r>
          <w:rPr>
            <w:color w:val="0000FF"/>
          </w:rPr>
          <w:t>законом</w:t>
        </w:r>
      </w:hyperlink>
      <w:r>
        <w:t xml:space="preserve"> "О порядке рассмотрения обращений граждан Российской Федерации".</w:t>
      </w:r>
    </w:p>
    <w:p w14:paraId="1C147912" w14:textId="77777777" w:rsidR="00D415DB" w:rsidRDefault="00D415DB">
      <w:pPr>
        <w:pStyle w:val="ConsPlusNormal"/>
        <w:spacing w:before="220"/>
        <w:ind w:firstLine="540"/>
        <w:jc w:val="both"/>
      </w:pPr>
      <w:r>
        <w:t>В случае поступления 10 и более однотипных обращений от контролируемых лиц и их представителей консультирование осуществляется посредством размещения на официальных сайтах надзорных органов в информационно-телекоммуникационной сети "Интернет" письменного разъяснения, подписанного уполномоченным должностным лицом надзорного органа.</w:t>
      </w:r>
    </w:p>
    <w:p w14:paraId="5875729E" w14:textId="77777777" w:rsidR="00D415DB" w:rsidRDefault="00D415DB">
      <w:pPr>
        <w:pStyle w:val="ConsPlusNormal"/>
        <w:spacing w:before="220"/>
        <w:ind w:firstLine="540"/>
        <w:jc w:val="both"/>
      </w:pPr>
      <w:r>
        <w:t>29. Профилактический визит проводится инспектором по федеральному государственному надзору за проведением работ по активным воздействиям на гидрометеорологические процессы в форме профилактической беседы по месту осуществления деятельности контролируемого лица либо путем использования видео-конференц-связи.</w:t>
      </w:r>
    </w:p>
    <w:p w14:paraId="2CBAF164" w14:textId="77777777" w:rsidR="00D415DB" w:rsidRDefault="00D415DB">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объектов контроля к категориям риска.</w:t>
      </w:r>
    </w:p>
    <w:p w14:paraId="1ACB4293" w14:textId="77777777" w:rsidR="00D415DB" w:rsidRDefault="00D415DB">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90" w:history="1">
        <w:r>
          <w:rPr>
            <w:color w:val="0000FF"/>
          </w:rPr>
          <w:t>пунктом 28</w:t>
        </w:r>
      </w:hyperlink>
      <w:r>
        <w:t xml:space="preserve"> настоящего Положения, а также </w:t>
      </w:r>
      <w:hyperlink r:id="rId17" w:history="1">
        <w:r>
          <w:rPr>
            <w:color w:val="0000FF"/>
          </w:rPr>
          <w:t>статьей 50</w:t>
        </w:r>
      </w:hyperlink>
      <w:r>
        <w:t xml:space="preserve"> Федерального закона "О государственном контроле (надзоре) и муниципальном контроле в Российской Федерации", а также сбор сведений, необходимых для отнесения объектов контроля к категориям риска.</w:t>
      </w:r>
    </w:p>
    <w:p w14:paraId="02C5D28E" w14:textId="77777777" w:rsidR="00D415DB" w:rsidRDefault="00D415DB">
      <w:pPr>
        <w:pStyle w:val="ConsPlusNormal"/>
        <w:spacing w:before="220"/>
        <w:ind w:firstLine="540"/>
        <w:jc w:val="both"/>
      </w:pPr>
      <w:r>
        <w:t>30. Обязательные профилактические визиты проводятся в отношении контролируемых лиц, приступающих к осуществлению деятельности по проведению работ по активным воздействиям на гидрометеорологические процессы, а также в отношении объектов надзора, отнесенных к категориям высокого риска.</w:t>
      </w:r>
    </w:p>
    <w:p w14:paraId="7A2B3A32" w14:textId="77777777" w:rsidR="00D415DB" w:rsidRDefault="00D415DB">
      <w:pPr>
        <w:pStyle w:val="ConsPlusNormal"/>
        <w:spacing w:before="220"/>
        <w:ind w:firstLine="540"/>
        <w:jc w:val="both"/>
      </w:pPr>
      <w:r>
        <w:lastRenderedPageBreak/>
        <w:t>Орган государственного надзора обязан предложить проведение обязательного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p>
    <w:p w14:paraId="67647B3D" w14:textId="77777777" w:rsidR="00D415DB" w:rsidRDefault="00D415DB">
      <w:pPr>
        <w:pStyle w:val="ConsPlusNormal"/>
        <w:spacing w:before="220"/>
        <w:ind w:firstLine="540"/>
        <w:jc w:val="both"/>
      </w:pPr>
      <w:r>
        <w:t>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руководитель (заместитель руководителя) надзорного органа может продлить срок проведения профилактического визита не более чем на 3 рабочих дня.</w:t>
      </w:r>
    </w:p>
    <w:p w14:paraId="14D8B34C" w14:textId="77777777" w:rsidR="00D415DB" w:rsidRDefault="00D415DB">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14:paraId="58631FCF" w14:textId="77777777" w:rsidR="00D415DB" w:rsidRDefault="00D415DB">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орган государственного надзора либо его территориальный орган не позднее чем за 3 рабочих дня до даты его проведения.</w:t>
      </w:r>
    </w:p>
    <w:p w14:paraId="6DC820B0" w14:textId="77777777" w:rsidR="00D415DB" w:rsidRDefault="00D415DB">
      <w:pPr>
        <w:pStyle w:val="ConsPlusNormal"/>
        <w:spacing w:before="220"/>
        <w:ind w:firstLine="540"/>
        <w:jc w:val="both"/>
      </w:pPr>
      <w:r>
        <w:t>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или заместителю руководителя надзорного органа, которые являются уполномоченными на принятие решений о проведении контрольных (надзорных) мероприятий, для принятия решения о проведении контрольных (надзорных) мероприятий.</w:t>
      </w:r>
    </w:p>
    <w:p w14:paraId="319AEDA2" w14:textId="77777777" w:rsidR="00D415DB" w:rsidRDefault="00D415DB">
      <w:pPr>
        <w:pStyle w:val="ConsPlusNormal"/>
        <w:spacing w:before="220"/>
        <w:ind w:firstLine="540"/>
        <w:jc w:val="both"/>
      </w:pPr>
      <w:bookmarkStart w:id="6" w:name="P108"/>
      <w:bookmarkEnd w:id="6"/>
      <w:r>
        <w:t>31. Государственный надзор осуществляется посредством следующих плановых и внеплановых контрольных (надзорных) мероприятий:</w:t>
      </w:r>
    </w:p>
    <w:p w14:paraId="1F9B36B2" w14:textId="77777777" w:rsidR="00D415DB" w:rsidRDefault="00D415DB">
      <w:pPr>
        <w:pStyle w:val="ConsPlusNormal"/>
        <w:spacing w:before="220"/>
        <w:ind w:firstLine="540"/>
        <w:jc w:val="both"/>
      </w:pPr>
      <w:r>
        <w:t>а) документарная проверка;</w:t>
      </w:r>
    </w:p>
    <w:p w14:paraId="208E1226" w14:textId="77777777" w:rsidR="00D415DB" w:rsidRDefault="00D415DB">
      <w:pPr>
        <w:pStyle w:val="ConsPlusNormal"/>
        <w:spacing w:before="220"/>
        <w:ind w:firstLine="540"/>
        <w:jc w:val="both"/>
      </w:pPr>
      <w:r>
        <w:t>б) выездная проверка;</w:t>
      </w:r>
    </w:p>
    <w:p w14:paraId="055AFA39" w14:textId="77777777" w:rsidR="00D415DB" w:rsidRDefault="00D415DB">
      <w:pPr>
        <w:pStyle w:val="ConsPlusNormal"/>
        <w:spacing w:before="220"/>
        <w:ind w:firstLine="540"/>
        <w:jc w:val="both"/>
      </w:pPr>
      <w:r>
        <w:t>в) инспекционный визит.</w:t>
      </w:r>
    </w:p>
    <w:p w14:paraId="0E3E1BF3" w14:textId="77777777" w:rsidR="00D415DB" w:rsidRDefault="00D415DB">
      <w:pPr>
        <w:pStyle w:val="ConsPlusNormal"/>
        <w:spacing w:before="220"/>
        <w:ind w:firstLine="540"/>
        <w:jc w:val="both"/>
      </w:pPr>
      <w:r>
        <w:t>32. В ходе документарной проверки могут совершаться следующие контрольные (надзорные) действия:</w:t>
      </w:r>
    </w:p>
    <w:p w14:paraId="7FC2F870" w14:textId="77777777" w:rsidR="00D415DB" w:rsidRDefault="00D415DB">
      <w:pPr>
        <w:pStyle w:val="ConsPlusNormal"/>
        <w:spacing w:before="220"/>
        <w:ind w:firstLine="540"/>
        <w:jc w:val="both"/>
      </w:pPr>
      <w:r>
        <w:t>а) получение письменных объяснений;</w:t>
      </w:r>
    </w:p>
    <w:p w14:paraId="75C1E59B" w14:textId="77777777" w:rsidR="00D415DB" w:rsidRDefault="00D415DB">
      <w:pPr>
        <w:pStyle w:val="ConsPlusNormal"/>
        <w:spacing w:before="220"/>
        <w:ind w:firstLine="540"/>
        <w:jc w:val="both"/>
      </w:pPr>
      <w:r>
        <w:t>б) истребование документов.</w:t>
      </w:r>
    </w:p>
    <w:p w14:paraId="2A927481" w14:textId="77777777" w:rsidR="00D415DB" w:rsidRDefault="00D415DB">
      <w:pPr>
        <w:pStyle w:val="ConsPlusNormal"/>
        <w:spacing w:before="220"/>
        <w:ind w:firstLine="540"/>
        <w:jc w:val="both"/>
      </w:pPr>
      <w:r>
        <w:t>33. В ходе выездной проверки могут совершаться следующие контрольные (надзорные) действия:</w:t>
      </w:r>
    </w:p>
    <w:p w14:paraId="4F8C42D1" w14:textId="77777777" w:rsidR="00D415DB" w:rsidRDefault="00D415DB">
      <w:pPr>
        <w:pStyle w:val="ConsPlusNormal"/>
        <w:spacing w:before="220"/>
        <w:ind w:firstLine="540"/>
        <w:jc w:val="both"/>
      </w:pPr>
      <w:r>
        <w:t>а) осмотр;</w:t>
      </w:r>
    </w:p>
    <w:p w14:paraId="52EC307B" w14:textId="77777777" w:rsidR="00D415DB" w:rsidRDefault="00D415DB">
      <w:pPr>
        <w:pStyle w:val="ConsPlusNormal"/>
        <w:spacing w:before="220"/>
        <w:ind w:firstLine="540"/>
        <w:jc w:val="both"/>
      </w:pPr>
      <w:r>
        <w:t>б) опрос;</w:t>
      </w:r>
    </w:p>
    <w:p w14:paraId="4A0CAF62" w14:textId="77777777" w:rsidR="00D415DB" w:rsidRDefault="00D415DB">
      <w:pPr>
        <w:pStyle w:val="ConsPlusNormal"/>
        <w:spacing w:before="220"/>
        <w:ind w:firstLine="540"/>
        <w:jc w:val="both"/>
      </w:pPr>
      <w:r>
        <w:t>в) получение письменных объяснений;</w:t>
      </w:r>
    </w:p>
    <w:p w14:paraId="63B10E21" w14:textId="77777777" w:rsidR="00D415DB" w:rsidRDefault="00D415DB">
      <w:pPr>
        <w:pStyle w:val="ConsPlusNormal"/>
        <w:spacing w:before="220"/>
        <w:ind w:firstLine="540"/>
        <w:jc w:val="both"/>
      </w:pPr>
      <w:r>
        <w:t>г) истребование документов.</w:t>
      </w:r>
    </w:p>
    <w:p w14:paraId="1A77E56D" w14:textId="77777777" w:rsidR="00D415DB" w:rsidRDefault="00D415DB">
      <w:pPr>
        <w:pStyle w:val="ConsPlusNormal"/>
        <w:spacing w:before="220"/>
        <w:ind w:firstLine="540"/>
        <w:jc w:val="both"/>
      </w:pPr>
      <w:r>
        <w:t>34. В ходе инспекционного визита могут совершаться следующие контрольные (надзорные) действия:</w:t>
      </w:r>
    </w:p>
    <w:p w14:paraId="04A94D7C" w14:textId="77777777" w:rsidR="00D415DB" w:rsidRDefault="00D415DB">
      <w:pPr>
        <w:pStyle w:val="ConsPlusNormal"/>
        <w:spacing w:before="220"/>
        <w:ind w:firstLine="540"/>
        <w:jc w:val="both"/>
      </w:pPr>
      <w:r>
        <w:t>осмотр;</w:t>
      </w:r>
    </w:p>
    <w:p w14:paraId="6E0E3B14" w14:textId="77777777" w:rsidR="00D415DB" w:rsidRDefault="00D415DB">
      <w:pPr>
        <w:pStyle w:val="ConsPlusNormal"/>
        <w:spacing w:before="220"/>
        <w:ind w:firstLine="540"/>
        <w:jc w:val="both"/>
      </w:pPr>
      <w:r>
        <w:t>опрос;</w:t>
      </w:r>
    </w:p>
    <w:p w14:paraId="32FD4E7A" w14:textId="77777777" w:rsidR="00D415DB" w:rsidRDefault="00D415DB">
      <w:pPr>
        <w:pStyle w:val="ConsPlusNormal"/>
        <w:spacing w:before="220"/>
        <w:ind w:firstLine="540"/>
        <w:jc w:val="both"/>
      </w:pPr>
      <w:r>
        <w:lastRenderedPageBreak/>
        <w:t>получение письменных объяснений;</w:t>
      </w:r>
    </w:p>
    <w:p w14:paraId="3AB85A7D" w14:textId="77777777" w:rsidR="00D415DB" w:rsidRDefault="00D415DB">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14:paraId="4D7441C7" w14:textId="77777777" w:rsidR="00D415DB" w:rsidRDefault="00D415DB">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00C5D5E" w14:textId="77777777" w:rsidR="00D415DB" w:rsidRDefault="00D415DB">
      <w:pPr>
        <w:pStyle w:val="ConsPlusNormal"/>
        <w:spacing w:before="220"/>
        <w:ind w:firstLine="540"/>
        <w:jc w:val="both"/>
      </w:pPr>
      <w:r>
        <w:t>35. Инспекционный визит и выездная проверка могут проводиться с использованием средств дистанционного взаимодействия, в том числе посредством аудио- или видеосвязи.</w:t>
      </w:r>
    </w:p>
    <w:p w14:paraId="75668C1A" w14:textId="77777777" w:rsidR="00D415DB" w:rsidRDefault="00D415DB">
      <w:pPr>
        <w:pStyle w:val="ConsPlusNormal"/>
        <w:spacing w:before="220"/>
        <w:ind w:firstLine="540"/>
        <w:jc w:val="both"/>
      </w:pPr>
      <w:r>
        <w:t>36. В ходе выездной проверки должностным лицом, осуществляющим государственный надзор, в целях фиксации доказательств нарушения контролируемыми лицами обязательных требований, установленных законодательством Российской Федерации в сфере проведения работ по активным воздействиям на гидрометеорологические процессы, могут использоваться фотосъемка, аудио- и видеозапись.</w:t>
      </w:r>
    </w:p>
    <w:p w14:paraId="7A19C10C" w14:textId="77777777" w:rsidR="00D415DB" w:rsidRDefault="00D415DB">
      <w:pPr>
        <w:pStyle w:val="ConsPlusNormal"/>
        <w:spacing w:before="220"/>
        <w:ind w:firstLine="540"/>
        <w:jc w:val="both"/>
      </w:pPr>
      <w:r>
        <w:t xml:space="preserve">Для фиксации должностным лицом, указанным в </w:t>
      </w:r>
      <w:hyperlink w:anchor="P45" w:history="1">
        <w:r>
          <w:rPr>
            <w:color w:val="0000FF"/>
          </w:rPr>
          <w:t>пункте 5</w:t>
        </w:r>
      </w:hyperlink>
      <w:r>
        <w:t xml:space="preserve"> настоящего Положения, и лицами, привлекаемыми к совершению контрольных (надзорных) действий, доказательств нарушений обязательных требований (в случаях нарушения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 нарушения порядка приобретения, хранения и использования средств активных воздействий и нарушений осуществления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 используются фотосъемка и (или) аудио- и видеозапись, иные способы фиксации доказательств.</w:t>
      </w:r>
    </w:p>
    <w:p w14:paraId="490FDDB9" w14:textId="77777777" w:rsidR="00D415DB" w:rsidRDefault="00D415DB">
      <w:pPr>
        <w:pStyle w:val="ConsPlusNormal"/>
        <w:spacing w:before="22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14:paraId="00B9DF7F" w14:textId="77777777" w:rsidR="00D415DB" w:rsidRDefault="00D415DB">
      <w:pPr>
        <w:pStyle w:val="ConsPlusNormal"/>
        <w:spacing w:before="220"/>
        <w:ind w:firstLine="540"/>
        <w:jc w:val="both"/>
      </w:pPr>
      <w:r>
        <w:t xml:space="preserve">Должностные лица, указанные в </w:t>
      </w:r>
      <w:hyperlink w:anchor="P45" w:history="1">
        <w:r>
          <w:rPr>
            <w:color w:val="0000FF"/>
          </w:rPr>
          <w:t>пункте 5</w:t>
        </w:r>
      </w:hyperlink>
      <w:r>
        <w:t xml:space="preserve"> настоящего Положения,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14:paraId="75BFC414" w14:textId="77777777" w:rsidR="00D415DB" w:rsidRDefault="00D415DB">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8D23544" w14:textId="77777777" w:rsidR="00D415DB" w:rsidRDefault="00D415D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14:paraId="13525CC7" w14:textId="77777777" w:rsidR="00D415DB" w:rsidRDefault="00D415DB">
      <w:pPr>
        <w:pStyle w:val="ConsPlusNormal"/>
        <w:spacing w:before="220"/>
        <w:ind w:firstLine="540"/>
        <w:jc w:val="both"/>
      </w:pPr>
      <w:r>
        <w:t xml:space="preserve">Если в ходе контрольных (надзорных) мероприятий осуществлялись фотосъемка, аудио- и </w:t>
      </w:r>
      <w:r>
        <w:lastRenderedPageBreak/>
        <w:t>(или)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14:paraId="59BE076C" w14:textId="77777777" w:rsidR="00D415DB" w:rsidRDefault="00D415DB">
      <w:pPr>
        <w:pStyle w:val="ConsPlusNormal"/>
        <w:spacing w:before="220"/>
        <w:ind w:firstLine="540"/>
        <w:jc w:val="both"/>
      </w:pPr>
      <w:r>
        <w:t>37. Срок проведения выездной проверки составляет не более 10 рабочих дней. В отношении одного объекта государственного надзора -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A2F9EDC" w14:textId="77777777" w:rsidR="00D415DB" w:rsidRDefault="00D415DB">
      <w:pPr>
        <w:pStyle w:val="ConsPlusNormal"/>
        <w:spacing w:before="220"/>
        <w:ind w:firstLine="540"/>
        <w:jc w:val="both"/>
      </w:pPr>
      <w:r>
        <w:t xml:space="preserve">38. Органом государственного надзора либо его территориальным органом могут проводиться мероприятия по контролю (надзору) без взаимодействия с объектами государственного надзора, предусмотренные </w:t>
      </w:r>
      <w:hyperlink r:id="rId18" w:history="1">
        <w:r>
          <w:rPr>
            <w:color w:val="0000FF"/>
          </w:rPr>
          <w:t>частью 3 статьи 56</w:t>
        </w:r>
      </w:hyperlink>
      <w:r>
        <w:t xml:space="preserve"> Федерального закона "О государственном контроле (надзоре) и муниципальном контроле в Российской Федерации", посредством наблюдения за соблюдением обязательных требований и выездного обследования.</w:t>
      </w:r>
    </w:p>
    <w:p w14:paraId="3FEE5BF4" w14:textId="77777777" w:rsidR="00D415DB" w:rsidRDefault="00D415DB">
      <w:pPr>
        <w:pStyle w:val="ConsPlusNormal"/>
        <w:spacing w:before="220"/>
        <w:ind w:firstLine="540"/>
        <w:jc w:val="both"/>
      </w:pPr>
      <w:r>
        <w:t>38(1). Ключевым показателем государственного надзора является отношение стоимости объектов защиты, в отношении которых проводились работы по активным воздействиям на гидрометеорологические процессы в отчетном году, к стоимости таких объектов защиты до проведения работ по активным воздействиям на гидрометеорологические процессы в отчетном году (далее - ключевой показатель).</w:t>
      </w:r>
    </w:p>
    <w:p w14:paraId="364A670C" w14:textId="77777777" w:rsidR="00D415DB" w:rsidRDefault="00D415DB">
      <w:pPr>
        <w:pStyle w:val="ConsPlusNormal"/>
        <w:spacing w:before="220"/>
        <w:ind w:firstLine="540"/>
        <w:jc w:val="both"/>
      </w:pPr>
      <w:r>
        <w:t>Ключевой показатель (КП) рассчитывается по следующей формуле:</w:t>
      </w:r>
    </w:p>
    <w:p w14:paraId="5F60152B" w14:textId="77777777" w:rsidR="00D415DB" w:rsidRDefault="00D415DB">
      <w:pPr>
        <w:pStyle w:val="ConsPlusNormal"/>
        <w:ind w:firstLine="540"/>
        <w:jc w:val="both"/>
      </w:pPr>
    </w:p>
    <w:p w14:paraId="0418FC59" w14:textId="77777777" w:rsidR="00D415DB" w:rsidRDefault="00D415DB">
      <w:pPr>
        <w:pStyle w:val="ConsPlusNormal"/>
        <w:jc w:val="center"/>
      </w:pPr>
      <w:r>
        <w:t>КП = (1 - С</w:t>
      </w:r>
      <w:r>
        <w:rPr>
          <w:vertAlign w:val="subscript"/>
        </w:rPr>
        <w:t>после</w:t>
      </w:r>
      <w:r>
        <w:t xml:space="preserve"> / С</w:t>
      </w:r>
      <w:r>
        <w:rPr>
          <w:vertAlign w:val="subscript"/>
        </w:rPr>
        <w:t>до</w:t>
      </w:r>
      <w:r>
        <w:t>) x 100%,</w:t>
      </w:r>
    </w:p>
    <w:p w14:paraId="4D95A11F" w14:textId="77777777" w:rsidR="00D415DB" w:rsidRDefault="00D415DB">
      <w:pPr>
        <w:pStyle w:val="ConsPlusNormal"/>
        <w:ind w:firstLine="540"/>
        <w:jc w:val="both"/>
      </w:pPr>
    </w:p>
    <w:p w14:paraId="00530459" w14:textId="77777777" w:rsidR="00D415DB" w:rsidRDefault="00D415DB">
      <w:pPr>
        <w:pStyle w:val="ConsPlusNormal"/>
        <w:ind w:firstLine="540"/>
        <w:jc w:val="both"/>
      </w:pPr>
      <w:r>
        <w:t>где:</w:t>
      </w:r>
    </w:p>
    <w:p w14:paraId="0BDA74E5" w14:textId="77777777" w:rsidR="00D415DB" w:rsidRDefault="00D415DB">
      <w:pPr>
        <w:pStyle w:val="ConsPlusNormal"/>
        <w:spacing w:before="220"/>
        <w:ind w:firstLine="540"/>
        <w:jc w:val="both"/>
      </w:pPr>
      <w:r>
        <w:t>С</w:t>
      </w:r>
      <w:r>
        <w:rPr>
          <w:vertAlign w:val="subscript"/>
        </w:rPr>
        <w:t>после</w:t>
      </w:r>
      <w:r>
        <w:t xml:space="preserve"> - суммарная стоимость объектов защиты после проведения работ по активным воздействиям на гидрометеорологические процессы в отчетном году;</w:t>
      </w:r>
    </w:p>
    <w:p w14:paraId="56C32F43" w14:textId="77777777" w:rsidR="00D415DB" w:rsidRDefault="00D415DB">
      <w:pPr>
        <w:pStyle w:val="ConsPlusNormal"/>
        <w:spacing w:before="220"/>
        <w:ind w:firstLine="540"/>
        <w:jc w:val="both"/>
      </w:pPr>
      <w:r>
        <w:t>С</w:t>
      </w:r>
      <w:r>
        <w:rPr>
          <w:vertAlign w:val="subscript"/>
        </w:rPr>
        <w:t>до</w:t>
      </w:r>
      <w:r>
        <w:t xml:space="preserve"> - суммарная стоимость объектов защиты до проведения работ по активным воздействиям на гидрометеорологические процессы в отчетном году.</w:t>
      </w:r>
    </w:p>
    <w:p w14:paraId="18F8FCCB" w14:textId="77777777" w:rsidR="00D415DB" w:rsidRDefault="00D415DB">
      <w:pPr>
        <w:pStyle w:val="ConsPlusNormal"/>
        <w:spacing w:before="220"/>
        <w:ind w:firstLine="540"/>
        <w:jc w:val="both"/>
      </w:pPr>
      <w:r>
        <w:t>Целевым значением ключевого показателя является значение 4,5 процента и менее.</w:t>
      </w:r>
    </w:p>
    <w:p w14:paraId="2306ABAC" w14:textId="77777777" w:rsidR="00D415DB" w:rsidRDefault="00D415DB">
      <w:pPr>
        <w:pStyle w:val="ConsPlusNormal"/>
        <w:jc w:val="both"/>
      </w:pPr>
      <w:r>
        <w:t xml:space="preserve">(п. 38(1) введен </w:t>
      </w:r>
      <w:hyperlink r:id="rId19" w:history="1">
        <w:r>
          <w:rPr>
            <w:color w:val="0000FF"/>
          </w:rPr>
          <w:t>Постановлением</w:t>
        </w:r>
      </w:hyperlink>
      <w:r>
        <w:t xml:space="preserve"> Правительства РФ от 26.02.2022 N 239)</w:t>
      </w:r>
    </w:p>
    <w:p w14:paraId="51F4BA9A" w14:textId="77777777" w:rsidR="00D415DB" w:rsidRDefault="00D415DB">
      <w:pPr>
        <w:pStyle w:val="ConsPlusNormal"/>
        <w:spacing w:before="220"/>
        <w:ind w:firstLine="540"/>
        <w:jc w:val="both"/>
      </w:pPr>
      <w:r>
        <w:t xml:space="preserve">39. Внеплановые проверки при осуществлении государственного надзора проводятся по основаниям, предусмотренным </w:t>
      </w:r>
      <w:hyperlink r:id="rId20" w:history="1">
        <w:r>
          <w:rPr>
            <w:color w:val="0000FF"/>
          </w:rPr>
          <w:t>пунктами 1</w:t>
        </w:r>
      </w:hyperlink>
      <w:r>
        <w:t xml:space="preserve">, </w:t>
      </w:r>
      <w:hyperlink r:id="rId21" w:history="1">
        <w:r>
          <w:rPr>
            <w:color w:val="0000FF"/>
          </w:rPr>
          <w:t>3</w:t>
        </w:r>
      </w:hyperlink>
      <w:r>
        <w:t xml:space="preserve"> - </w:t>
      </w:r>
      <w:hyperlink r:id="rId22" w:history="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4A78CF9" w14:textId="77777777" w:rsidR="00D415DB" w:rsidRDefault="00D415DB">
      <w:pPr>
        <w:pStyle w:val="ConsPlusNormal"/>
        <w:spacing w:before="220"/>
        <w:ind w:firstLine="540"/>
        <w:jc w:val="both"/>
      </w:pPr>
      <w:r>
        <w:t>40. Жалоба на решение территориального органа государственного надзора, на действия (бездействие) его должностных лиц рассматривается руководителем (заместителем руководителя) этого территориального органа государственного надзора.</w:t>
      </w:r>
    </w:p>
    <w:p w14:paraId="1AD7FCEF" w14:textId="77777777" w:rsidR="00D415DB" w:rsidRDefault="00D415DB">
      <w:pPr>
        <w:pStyle w:val="ConsPlusNormal"/>
        <w:spacing w:before="220"/>
        <w:ind w:firstLine="540"/>
        <w:jc w:val="both"/>
      </w:pPr>
      <w:r>
        <w:t>Жалоба на действия (бездействие) руководителя (заместителя руководителя) территориального органа государственного надзора рассматривается центральным аппаратом органа государственного надзора.</w:t>
      </w:r>
    </w:p>
    <w:p w14:paraId="6B0F1372" w14:textId="77777777" w:rsidR="00D415DB" w:rsidRDefault="00D415DB">
      <w:pPr>
        <w:pStyle w:val="ConsPlusNormal"/>
        <w:spacing w:before="220"/>
        <w:ind w:firstLine="540"/>
        <w:jc w:val="both"/>
      </w:pPr>
      <w:r>
        <w:t>Жалоба на решение органа государственного надзора, принятое его центральным аппаратом, действия (бездействие) должностных лиц центрального аппарата органа государственного надзора рассматривается руководителем органа государственного надзора.</w:t>
      </w:r>
    </w:p>
    <w:p w14:paraId="3C69E637" w14:textId="77777777" w:rsidR="00D415DB" w:rsidRDefault="00D415DB">
      <w:pPr>
        <w:pStyle w:val="ConsPlusNormal"/>
        <w:spacing w:before="220"/>
        <w:ind w:firstLine="540"/>
        <w:jc w:val="both"/>
      </w:pPr>
      <w:r>
        <w:t>41. Жалоба, поступившая в орган государственного надзора, рассматривается уполномоченным должностным лицом в течение 20 рабочих дней со дня ее регистрации.</w:t>
      </w:r>
    </w:p>
    <w:p w14:paraId="45B191BD" w14:textId="77777777" w:rsidR="00D415DB" w:rsidRDefault="00D415DB">
      <w:pPr>
        <w:pStyle w:val="ConsPlusNormal"/>
        <w:jc w:val="both"/>
      </w:pPr>
    </w:p>
    <w:p w14:paraId="4830DD9F" w14:textId="77777777" w:rsidR="00D415DB" w:rsidRDefault="00D415DB">
      <w:pPr>
        <w:pStyle w:val="ConsPlusNormal"/>
        <w:jc w:val="both"/>
      </w:pPr>
    </w:p>
    <w:p w14:paraId="15B2EE10" w14:textId="77777777" w:rsidR="00D415DB" w:rsidRDefault="00D415DB">
      <w:pPr>
        <w:pStyle w:val="ConsPlusNormal"/>
        <w:pBdr>
          <w:top w:val="single" w:sz="6" w:space="0" w:color="auto"/>
        </w:pBdr>
        <w:spacing w:before="100" w:after="100"/>
        <w:jc w:val="both"/>
        <w:rPr>
          <w:sz w:val="2"/>
          <w:szCs w:val="2"/>
        </w:rPr>
      </w:pPr>
    </w:p>
    <w:p w14:paraId="19C2B64B" w14:textId="77777777" w:rsidR="00402959" w:rsidRDefault="00402959"/>
    <w:sectPr w:rsidR="00402959" w:rsidSect="009E6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DB"/>
    <w:rsid w:val="00402959"/>
    <w:rsid w:val="00D4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F7F5"/>
  <w15:chartTrackingRefBased/>
  <w15:docId w15:val="{53D76368-071D-4B09-A3FD-08204F74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5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15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15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7EAC2B135AB2943AD0955CA6D6D9BC026967567BA4AB1553F0BBE90B9F2CA99B21C4166098CA1111B95B888FDD57252EEDC2A1441E20025Q3O" TargetMode="External"/><Relationship Id="rId13" Type="http://schemas.openxmlformats.org/officeDocument/2006/relationships/hyperlink" Target="consultantplus://offline/ref=3AF7EAC2B135AB2943AD0955CA6D6D9BC72F9F7467BE4AB1553F0BBE90B9F2CA99B21C41660989A11D1B95B888FDD57252EEDC2A1441E20025Q3O" TargetMode="External"/><Relationship Id="rId18" Type="http://schemas.openxmlformats.org/officeDocument/2006/relationships/hyperlink" Target="consultantplus://offline/ref=3AF7EAC2B135AB2943AD0955CA6D6D9BC72F9F7467BE4AB1553F0BBE90B9F2CA99B21C4166098AA3131B95B888FDD57252EEDC2A1441E20025Q3O" TargetMode="External"/><Relationship Id="rId3" Type="http://schemas.openxmlformats.org/officeDocument/2006/relationships/webSettings" Target="webSettings.xml"/><Relationship Id="rId21" Type="http://schemas.openxmlformats.org/officeDocument/2006/relationships/hyperlink" Target="consultantplus://offline/ref=3AF7EAC2B135AB2943AD0955CA6D6D9BC72F9F7467BE4AB1553F0BBE90B9F2CA99B21C4166098AA2121B95B888FDD57252EEDC2A1441E20025Q3O" TargetMode="External"/><Relationship Id="rId7" Type="http://schemas.openxmlformats.org/officeDocument/2006/relationships/hyperlink" Target="consultantplus://offline/ref=3AF7EAC2B135AB2943AD0955CA6D6D9BC72193746EBF4AB1553F0BBE90B9F2CA8BB2444D670892A1100EC3E9CE2AQAO" TargetMode="External"/><Relationship Id="rId12" Type="http://schemas.openxmlformats.org/officeDocument/2006/relationships/hyperlink" Target="consultantplus://offline/ref=3AF7EAC2B135AB2943AD0955CA6D6D9BC72F9F7467BE4AB1553F0BBE90B9F2CA99B21C4166098EA9141B95B888FDD57252EEDC2A1441E20025Q3O" TargetMode="External"/><Relationship Id="rId17" Type="http://schemas.openxmlformats.org/officeDocument/2006/relationships/hyperlink" Target="consultantplus://offline/ref=3AF7EAC2B135AB2943AD0955CA6D6D9BC72F9F7467BE4AB1553F0BBE90B9F2CA99B21C41660989A4171B95B888FDD57252EEDC2A1441E20025Q3O" TargetMode="External"/><Relationship Id="rId2" Type="http://schemas.openxmlformats.org/officeDocument/2006/relationships/settings" Target="settings.xml"/><Relationship Id="rId16" Type="http://schemas.openxmlformats.org/officeDocument/2006/relationships/hyperlink" Target="consultantplus://offline/ref=3AF7EAC2B135AB2943AD0955CA6D6D9BC726927965BF4AB1553F0BBE90B9F2CA99B21C4166098CA71D1B95B888FDD57252EEDC2A1441E20025Q3O" TargetMode="External"/><Relationship Id="rId20" Type="http://schemas.openxmlformats.org/officeDocument/2006/relationships/hyperlink" Target="consultantplus://offline/ref=3AF7EAC2B135AB2943AD0955CA6D6D9BC72F9F7467BE4AB1553F0BBE90B9F2CA99B21C4166098AA2101B95B888FDD57252EEDC2A1441E20025Q3O" TargetMode="External"/><Relationship Id="rId1" Type="http://schemas.openxmlformats.org/officeDocument/2006/relationships/styles" Target="styles.xml"/><Relationship Id="rId6" Type="http://schemas.openxmlformats.org/officeDocument/2006/relationships/hyperlink" Target="consultantplus://offline/ref=3AF7EAC2B135AB2943AD0955CA6D6D9BC72F917366BC4AB1553F0BBE90B9F2CA99B21C466702D8F05045CCE8CDB6D8774DF2DC2C20Q8O" TargetMode="External"/><Relationship Id="rId11" Type="http://schemas.openxmlformats.org/officeDocument/2006/relationships/hyperlink" Target="consultantplus://offline/ref=3AF7EAC2B135AB2943AD0955CA6D6D9BC72F9F7467BE4AB1553F0BBE90B9F2CA99B21C4166098DA91C1B95B888FDD57252EEDC2A1441E20025Q3O" TargetMode="External"/><Relationship Id="rId24" Type="http://schemas.openxmlformats.org/officeDocument/2006/relationships/theme" Target="theme/theme1.xml"/><Relationship Id="rId5" Type="http://schemas.openxmlformats.org/officeDocument/2006/relationships/hyperlink" Target="consultantplus://offline/ref=3AF7EAC2B135AB2943AD0955CA6D6D9BC026967567BA4AB1553F0BBE90B9F2CA99B21C4166098CA1111B95B888FDD57252EEDC2A1441E20025Q3O" TargetMode="External"/><Relationship Id="rId15" Type="http://schemas.openxmlformats.org/officeDocument/2006/relationships/hyperlink" Target="consultantplus://offline/ref=3AF7EAC2B135AB2943AD0955CA6D6D9BC72F9F7467BE4AB1553F0BBE90B9F2CA8BB2444D670892A1100EC3E9CE2AQAO" TargetMode="External"/><Relationship Id="rId23" Type="http://schemas.openxmlformats.org/officeDocument/2006/relationships/fontTable" Target="fontTable.xml"/><Relationship Id="rId10" Type="http://schemas.openxmlformats.org/officeDocument/2006/relationships/hyperlink" Target="consultantplus://offline/ref=3AF7EAC2B135AB2943AD0955CA6D6D9BC72F9F7467BE4AB1553F0BBE90B9F2CA99B21C4166098DA6171B95B888FDD57252EEDC2A1441E20025Q3O" TargetMode="External"/><Relationship Id="rId19" Type="http://schemas.openxmlformats.org/officeDocument/2006/relationships/hyperlink" Target="consultantplus://offline/ref=3AF7EAC2B135AB2943AD0955CA6D6D9BC026967567BA4AB1553F0BBE90B9F2CA99B21C4166098CA0141B95B888FDD57252EEDC2A1441E20025Q3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F7EAC2B135AB2943AD0955CA6D6D9BC72F9F7467BE4AB1553F0BBE90B9F2CA99B21C4166098FA0111B95B888FDD57252EEDC2A1441E20025Q3O" TargetMode="External"/><Relationship Id="rId14" Type="http://schemas.openxmlformats.org/officeDocument/2006/relationships/hyperlink" Target="consultantplus://offline/ref=3AF7EAC2B135AB2943AD0955CA6D6D9BC72F9F7467BE4AB1553F0BBE90B9F2CA99B21C41660989A31D1B95B888FDD57252EEDC2A1441E20025Q3O" TargetMode="External"/><Relationship Id="rId22" Type="http://schemas.openxmlformats.org/officeDocument/2006/relationships/hyperlink" Target="consultantplus://offline/ref=3AF7EAC2B135AB2943AD0955CA6D6D9BC72F9F7467BE4AB1553F0BBE90B9F2CA99B21C4166098AA21C1B95B888FDD57252EEDC2A1441E20025Q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4307</Words>
  <Characters>24551</Characters>
  <Application>Microsoft Office Word</Application>
  <DocSecurity>0</DocSecurity>
  <Lines>204</Lines>
  <Paragraphs>57</Paragraphs>
  <ScaleCrop>false</ScaleCrop>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Тимченко Алиса Сергеевна</dc:creator>
  <cp:keywords/>
  <dc:description/>
  <cp:lastModifiedBy>Тимченко Алиса Сергеевна</cp:lastModifiedBy>
  <cp:revision>1</cp:revision>
  <dcterms:created xsi:type="dcterms:W3CDTF">2022-04-11T14:16:00Z</dcterms:created>
  <dcterms:modified xsi:type="dcterms:W3CDTF">2022-04-11T14:17:00Z</dcterms:modified>
</cp:coreProperties>
</file>